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Eijffinger - ekskluzywny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Eijffinger to kwintesencja luksusowego stylu w najlepszym wydaniu. Który wzór najbardziej pasuje do aranżacji wnętrz w twoim domu?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gruntowny remont w swoim mieszkaniu? Zastanawiasz się nad oryginalnymi i luksusowymi dodatkami, które całkowicie odmienią wnętrze?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stylowym designem.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wnętrze znacząco wpływa na nasze samopoczucie oraz nastrój. Jest to ścisła zależność, dlatego warto zwrócić na to uwagę przy projektowaniu wystroju i aranżacji w pokojach. Ponadto pamiętajmy o jakości materiałów, których będziemy używać. Lepiej wybrać cenioną i renomowaną markę, która posiada sprawdzone rozwiązania oraz podąża za trendami. Z pewnością zaliczają się do nich </w:t>
      </w:r>
      <w:r>
        <w:rPr>
          <w:rFonts w:ascii="calibri" w:hAnsi="calibri" w:eastAsia="calibri" w:cs="calibri"/>
          <w:sz w:val="24"/>
          <w:szCs w:val="24"/>
          <w:b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. Wiele kolekcji, dzięki czemu dopasujesz określone wzornictwo do swoich potrzeb i wymagań. Dodatkową cechą jest trwałość oraz wyrazistość barw. Takie połączenie gwarantuje wyjątkowy wystrój wnętrz w twoim domu czy biurze. Otaczajmy się przedmiotami, które lubimy, ponieważ jest to klucz do pozytywnego nastawienia i radosnego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luksusowe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Eijffinger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Eijffinger</w:t>
      </w:r>
      <w:r>
        <w:rPr>
          <w:rFonts w:ascii="calibri" w:hAnsi="calibri" w:eastAsia="calibri" w:cs="calibri"/>
          <w:sz w:val="24"/>
          <w:szCs w:val="24"/>
        </w:rPr>
        <w:t xml:space="preserve"> dostępny jest w sklepie Walldecor, który specjalizuje się w oryginalnych akcesoriach do aranżacji wnętrz. Dopasuj wystrój mieszkania do swojego indywidualnego charakteru.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eijffin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2026-01-14T07:08:37+01:00</dcterms:created>
  <dcterms:modified xsi:type="dcterms:W3CDTF">2026-01-14T07:08:37+01:00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